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50B2E4">
      <w:pPr>
        <w:widowControl/>
        <w:spacing w:line="480" w:lineRule="exact"/>
        <w:ind w:firstLine="281" w:firstLineChars="100"/>
        <w:jc w:val="left"/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val="en-US" w:eastAsia="zh-CN"/>
        </w:rPr>
        <w:t>附件1：</w:t>
      </w:r>
    </w:p>
    <w:p w14:paraId="039EF266">
      <w:pPr>
        <w:widowControl/>
        <w:spacing w:line="480" w:lineRule="exact"/>
        <w:ind w:firstLine="321" w:firstLineChars="100"/>
        <w:jc w:val="center"/>
        <w:rPr>
          <w:rFonts w:hint="default" w:ascii="宋体" w:hAnsi="宋体" w:cs="宋体"/>
          <w:b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  <w:lang w:val="en-US" w:eastAsia="zh-CN"/>
        </w:rPr>
        <w:t>评审办法（通过资格审核后交于参选单位）</w:t>
      </w:r>
    </w:p>
    <w:p w14:paraId="3206E3DE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6534DBFF">
      <w:pPr>
        <w:spacing w:line="360" w:lineRule="auto"/>
        <w:ind w:firstLine="482" w:firstLineChars="200"/>
        <w:rPr>
          <w:rFonts w:ascii="宋体" w:hAnsi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价格部分：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50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分</w:t>
      </w:r>
    </w:p>
    <w:p w14:paraId="341ACE73">
      <w:pPr>
        <w:pStyle w:val="2"/>
        <w:spacing w:line="360" w:lineRule="auto"/>
        <w:ind w:firstLine="480"/>
        <w:rPr>
          <w:rFonts w:ascii="宋体" w:hAnsi="宋体" w:cs="宋体"/>
        </w:rPr>
      </w:pPr>
    </w:p>
    <w:tbl>
      <w:tblPr>
        <w:tblStyle w:val="6"/>
        <w:tblW w:w="86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900"/>
        <w:gridCol w:w="6256"/>
        <w:gridCol w:w="753"/>
      </w:tblGrid>
      <w:tr w14:paraId="0EB127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716" w:type="dxa"/>
            <w:noWrap w:val="0"/>
            <w:vAlign w:val="top"/>
          </w:tcPr>
          <w:p w14:paraId="19216B93">
            <w:pPr>
              <w:spacing w:line="36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900" w:type="dxa"/>
            <w:noWrap w:val="0"/>
            <w:vAlign w:val="top"/>
          </w:tcPr>
          <w:p w14:paraId="2AE67691">
            <w:pPr>
              <w:spacing w:line="36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评审</w:t>
            </w:r>
          </w:p>
          <w:p w14:paraId="46F8087C">
            <w:pPr>
              <w:spacing w:line="36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项目</w:t>
            </w:r>
          </w:p>
        </w:tc>
        <w:tc>
          <w:tcPr>
            <w:tcW w:w="6256" w:type="dxa"/>
            <w:noWrap w:val="0"/>
            <w:vAlign w:val="center"/>
          </w:tcPr>
          <w:p w14:paraId="4962FA31">
            <w:pPr>
              <w:spacing w:line="36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评审内容及规则</w:t>
            </w:r>
          </w:p>
        </w:tc>
        <w:tc>
          <w:tcPr>
            <w:tcW w:w="753" w:type="dxa"/>
            <w:noWrap w:val="0"/>
            <w:vAlign w:val="top"/>
          </w:tcPr>
          <w:p w14:paraId="1E9200F0">
            <w:pPr>
              <w:spacing w:line="36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标准分值</w:t>
            </w:r>
          </w:p>
        </w:tc>
      </w:tr>
      <w:tr w14:paraId="232734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716" w:type="dxa"/>
            <w:noWrap w:val="0"/>
            <w:vAlign w:val="center"/>
          </w:tcPr>
          <w:p w14:paraId="04064A71"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900" w:type="dxa"/>
            <w:noWrap w:val="0"/>
            <w:vAlign w:val="center"/>
          </w:tcPr>
          <w:p w14:paraId="113C1FEF"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价格</w:t>
            </w:r>
          </w:p>
        </w:tc>
        <w:tc>
          <w:tcPr>
            <w:tcW w:w="6256" w:type="dxa"/>
            <w:noWrap w:val="0"/>
            <w:vAlign w:val="center"/>
          </w:tcPr>
          <w:p w14:paraId="20B23A22">
            <w:pPr>
              <w:numPr>
                <w:ilvl w:val="0"/>
                <w:numId w:val="1"/>
              </w:num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价格分为十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种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类：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（1）猪肉类（2）水产品类（3）蔬菜类（4）干货类（5）粮油米面类及调味品类（6）禽蛋类（7）禽肉类（8）水果类（9）牛羊肉类（10）冻品类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。投标人按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种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类报价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比选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，每一类满分为50分，合计50分。</w:t>
            </w:r>
          </w:p>
          <w:p w14:paraId="2C899125">
            <w:pPr>
              <w:spacing w:line="36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按种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类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价格得分计算方式：</w:t>
            </w:r>
          </w:p>
          <w:p w14:paraId="47ED0D5F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由比选单位设定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基准价，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投标人在基准价基础上报下浮率。</w:t>
            </w:r>
          </w:p>
          <w:p w14:paraId="7DC4A6CC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评分标准：下浮率应超过10%（以1%为单位），否则为无效报价，得0分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；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下浮率10%得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分，不再减分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，每增加0.5%得2.5分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），如下浮率相同，按并列排名得分。</w:t>
            </w:r>
          </w:p>
          <w:p w14:paraId="61EE1973">
            <w:pPr>
              <w:spacing w:line="360" w:lineRule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按种类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统计出价格得分。</w:t>
            </w:r>
          </w:p>
        </w:tc>
        <w:tc>
          <w:tcPr>
            <w:tcW w:w="753" w:type="dxa"/>
            <w:noWrap w:val="0"/>
            <w:vAlign w:val="center"/>
          </w:tcPr>
          <w:p w14:paraId="10314D3B"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50</w:t>
            </w:r>
          </w:p>
        </w:tc>
      </w:tr>
    </w:tbl>
    <w:p w14:paraId="16BA8BC2">
      <w:pPr>
        <w:spacing w:line="360" w:lineRule="auto"/>
        <w:rPr>
          <w:rFonts w:ascii="宋体" w:hAnsi="宋体" w:cs="宋体"/>
        </w:rPr>
      </w:pPr>
    </w:p>
    <w:p w14:paraId="5DB4545D">
      <w:pPr>
        <w:spacing w:line="360" w:lineRule="auto"/>
        <w:rPr>
          <w:rFonts w:ascii="宋体" w:hAnsi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技术部分：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40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分</w:t>
      </w:r>
    </w:p>
    <w:p w14:paraId="4E675B3F">
      <w:pPr>
        <w:pStyle w:val="9"/>
        <w:spacing w:line="360" w:lineRule="auto"/>
        <w:ind w:firstLine="480"/>
        <w:rPr>
          <w:rFonts w:ascii="宋体" w:hAnsi="宋体" w:cs="宋体"/>
        </w:rPr>
      </w:pPr>
    </w:p>
    <w:tbl>
      <w:tblPr>
        <w:tblStyle w:val="6"/>
        <w:tblW w:w="87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0"/>
        <w:gridCol w:w="916"/>
        <w:gridCol w:w="6409"/>
        <w:gridCol w:w="767"/>
      </w:tblGrid>
      <w:tr w14:paraId="705AF5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00" w:type="dxa"/>
            <w:noWrap w:val="0"/>
            <w:vAlign w:val="center"/>
          </w:tcPr>
          <w:p w14:paraId="6EFCF560">
            <w:pPr>
              <w:spacing w:line="36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916" w:type="dxa"/>
            <w:noWrap w:val="0"/>
            <w:vAlign w:val="center"/>
          </w:tcPr>
          <w:p w14:paraId="781CB159">
            <w:pPr>
              <w:spacing w:line="36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评审项目</w:t>
            </w:r>
          </w:p>
        </w:tc>
        <w:tc>
          <w:tcPr>
            <w:tcW w:w="6409" w:type="dxa"/>
            <w:noWrap w:val="0"/>
            <w:vAlign w:val="center"/>
          </w:tcPr>
          <w:p w14:paraId="62696C42">
            <w:pPr>
              <w:spacing w:line="36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评审内容及规则</w:t>
            </w:r>
          </w:p>
        </w:tc>
        <w:tc>
          <w:tcPr>
            <w:tcW w:w="767" w:type="dxa"/>
            <w:noWrap w:val="0"/>
            <w:vAlign w:val="center"/>
          </w:tcPr>
          <w:p w14:paraId="20A088A4">
            <w:pPr>
              <w:spacing w:line="36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标准分值</w:t>
            </w:r>
          </w:p>
        </w:tc>
      </w:tr>
      <w:tr w14:paraId="2673F2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00" w:type="dxa"/>
            <w:noWrap w:val="0"/>
            <w:vAlign w:val="center"/>
          </w:tcPr>
          <w:p w14:paraId="3A04F324">
            <w:pPr>
              <w:spacing w:before="100" w:beforeAutospacing="1" w:after="100" w:afterAutospacing="1" w:line="360" w:lineRule="auto"/>
              <w:ind w:left="-84" w:leftChars="-40" w:right="-80" w:rightChars="-38"/>
              <w:jc w:val="center"/>
              <w:rPr>
                <w:rFonts w:ascii="宋体" w:hAnsi="宋体" w:cs="宋体"/>
                <w:snapToGrid w:val="0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szCs w:val="24"/>
              </w:rPr>
              <w:t>1</w:t>
            </w:r>
          </w:p>
        </w:tc>
        <w:tc>
          <w:tcPr>
            <w:tcW w:w="916" w:type="dxa"/>
            <w:noWrap w:val="0"/>
            <w:vAlign w:val="center"/>
          </w:tcPr>
          <w:p w14:paraId="0AB6C308"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招标文件响应情况</w:t>
            </w:r>
          </w:p>
        </w:tc>
        <w:tc>
          <w:tcPr>
            <w:tcW w:w="6409" w:type="dxa"/>
            <w:noWrap w:val="0"/>
            <w:vAlign w:val="center"/>
          </w:tcPr>
          <w:p w14:paraId="49803D1E">
            <w:pPr>
              <w:spacing w:line="360" w:lineRule="auto"/>
              <w:jc w:val="left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根据各投标人对“采购项目技术和商务要求”中各项要求的响应、承诺情况，由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评委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进行评议并评分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完全满足招标文件要求的得满分，满分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分，每负偏离一项扣1分，最低得0分。</w:t>
            </w:r>
          </w:p>
        </w:tc>
        <w:tc>
          <w:tcPr>
            <w:tcW w:w="767" w:type="dxa"/>
            <w:noWrap w:val="0"/>
            <w:vAlign w:val="center"/>
          </w:tcPr>
          <w:p w14:paraId="7FBB5808"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24"/>
                <w:szCs w:val="24"/>
              </w:rPr>
              <w:t>0</w:t>
            </w:r>
          </w:p>
        </w:tc>
      </w:tr>
      <w:tr w14:paraId="644161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00" w:type="dxa"/>
            <w:noWrap w:val="0"/>
            <w:vAlign w:val="center"/>
          </w:tcPr>
          <w:p w14:paraId="1C6D603F">
            <w:pPr>
              <w:spacing w:before="100" w:beforeAutospacing="1" w:after="100" w:afterAutospacing="1" w:line="360" w:lineRule="auto"/>
              <w:ind w:left="-84" w:leftChars="-40" w:right="-80" w:rightChars="-38"/>
              <w:jc w:val="center"/>
              <w:rPr>
                <w:rFonts w:ascii="宋体" w:hAnsi="宋体" w:cs="宋体"/>
                <w:snapToGrid w:val="0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szCs w:val="24"/>
              </w:rPr>
              <w:t>2</w:t>
            </w:r>
          </w:p>
        </w:tc>
        <w:tc>
          <w:tcPr>
            <w:tcW w:w="916" w:type="dxa"/>
            <w:noWrap w:val="0"/>
            <w:vAlign w:val="center"/>
          </w:tcPr>
          <w:p w14:paraId="79F4336F">
            <w:pPr>
              <w:spacing w:before="100" w:beforeAutospacing="1" w:after="100" w:afterAutospacing="1" w:line="360" w:lineRule="auto"/>
              <w:ind w:left="-84" w:leftChars="-40" w:right="-80" w:rightChars="-38"/>
              <w:jc w:val="center"/>
              <w:rPr>
                <w:rFonts w:ascii="宋体" w:hAnsi="宋体" w:cs="宋体"/>
                <w:snapToGrid w:val="0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szCs w:val="24"/>
              </w:rPr>
              <w:t>货物质量保证</w:t>
            </w:r>
          </w:p>
        </w:tc>
        <w:tc>
          <w:tcPr>
            <w:tcW w:w="6409" w:type="dxa"/>
            <w:noWrap w:val="0"/>
            <w:vAlign w:val="center"/>
          </w:tcPr>
          <w:p w14:paraId="7435C39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szCs w:val="24"/>
              </w:rPr>
              <w:t>根据投标货物的来源、加工、包装、保存、运输各环节的质量保证及食品安全措施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进行综合排名，最优的得5分，其他以1分递减，不符合得0分，不并列排名。</w:t>
            </w:r>
          </w:p>
        </w:tc>
        <w:tc>
          <w:tcPr>
            <w:tcW w:w="767" w:type="dxa"/>
            <w:noWrap w:val="0"/>
            <w:vAlign w:val="center"/>
          </w:tcPr>
          <w:p w14:paraId="4947756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napToGrid w:val="0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szCs w:val="24"/>
              </w:rPr>
              <w:t>5</w:t>
            </w:r>
          </w:p>
        </w:tc>
      </w:tr>
      <w:tr w14:paraId="76C136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00" w:type="dxa"/>
            <w:noWrap w:val="0"/>
            <w:vAlign w:val="center"/>
          </w:tcPr>
          <w:p w14:paraId="766D8081">
            <w:pPr>
              <w:spacing w:before="100" w:beforeAutospacing="1" w:after="100" w:afterAutospacing="1" w:line="360" w:lineRule="auto"/>
              <w:ind w:left="-84" w:leftChars="-40" w:right="-80" w:rightChars="-38"/>
              <w:jc w:val="center"/>
              <w:rPr>
                <w:rFonts w:ascii="宋体" w:hAnsi="宋体" w:cs="宋体"/>
                <w:snapToGrid w:val="0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szCs w:val="24"/>
              </w:rPr>
              <w:t>3</w:t>
            </w:r>
          </w:p>
        </w:tc>
        <w:tc>
          <w:tcPr>
            <w:tcW w:w="916" w:type="dxa"/>
            <w:noWrap w:val="0"/>
            <w:vAlign w:val="center"/>
          </w:tcPr>
          <w:p w14:paraId="132C159D">
            <w:pPr>
              <w:spacing w:line="360" w:lineRule="auto"/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经营面积</w:t>
            </w:r>
          </w:p>
        </w:tc>
        <w:tc>
          <w:tcPr>
            <w:tcW w:w="6409" w:type="dxa"/>
            <w:noWrap w:val="0"/>
            <w:vAlign w:val="center"/>
          </w:tcPr>
          <w:p w14:paraId="558054E6">
            <w:pPr>
              <w:spacing w:line="36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根据投标人本地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经营面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积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含仓储配送场地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大小进行评分：</w:t>
            </w:r>
          </w:p>
          <w:p w14:paraId="569891CB">
            <w:pPr>
              <w:spacing w:line="360" w:lineRule="auto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经营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面积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000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㎡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，得5分；</w:t>
            </w:r>
          </w:p>
          <w:p w14:paraId="00147EAD">
            <w:pPr>
              <w:spacing w:line="360" w:lineRule="auto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000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㎡</w:t>
            </w:r>
            <w:r>
              <w:rPr>
                <w:rStyle w:val="8"/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＞经营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面积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00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㎡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，得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分；</w:t>
            </w:r>
          </w:p>
          <w:p w14:paraId="61B254A7">
            <w:pPr>
              <w:spacing w:line="360" w:lineRule="auto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00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㎡</w:t>
            </w:r>
            <w:r>
              <w:rPr>
                <w:rStyle w:val="8"/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＞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经营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面积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≥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000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㎡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，得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分；</w:t>
            </w:r>
          </w:p>
          <w:p w14:paraId="5DA10C54">
            <w:pPr>
              <w:spacing w:line="360" w:lineRule="auto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000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㎡</w:t>
            </w:r>
            <w:r>
              <w:rPr>
                <w:rStyle w:val="8"/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＞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经营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面积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≥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㎡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，得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分；</w:t>
            </w:r>
          </w:p>
          <w:p w14:paraId="7623799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0</w:t>
            </w:r>
            <w:r>
              <w:rPr>
                <w:rStyle w:val="8"/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㎡</w:t>
            </w:r>
            <w:r>
              <w:rPr>
                <w:rStyle w:val="8"/>
                <w:rFonts w:hint="eastAsia" w:ascii="宋体" w:hAnsi="宋体" w:eastAsia="宋体" w:cs="宋体"/>
                <w:color w:val="auto"/>
                <w:sz w:val="24"/>
                <w:szCs w:val="24"/>
              </w:rPr>
              <w:t>以下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，得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分；</w:t>
            </w:r>
          </w:p>
          <w:p w14:paraId="79C090C5">
            <w:pPr>
              <w:spacing w:line="36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注：投标人须提供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本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地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经营场地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的产权证明或租赁证明，经营场所若为租赁的，须提供租赁合同复印件。经营场所若为自有产权的，须提供产权证明材料复印件。</w:t>
            </w:r>
          </w:p>
        </w:tc>
        <w:tc>
          <w:tcPr>
            <w:tcW w:w="767" w:type="dxa"/>
            <w:noWrap w:val="0"/>
            <w:vAlign w:val="center"/>
          </w:tcPr>
          <w:p w14:paraId="3C0FCB0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snapToGrid w:val="0"/>
                <w:lang w:val="en-US" w:eastAsia="zh-CN"/>
              </w:rPr>
            </w:pPr>
            <w:r>
              <w:rPr>
                <w:rFonts w:hint="eastAsia" w:ascii="宋体" w:hAnsi="宋体" w:cs="宋体"/>
                <w:snapToGrid w:val="0"/>
                <w:sz w:val="24"/>
                <w:szCs w:val="24"/>
                <w:lang w:val="en-US" w:eastAsia="zh-CN"/>
              </w:rPr>
              <w:t>5</w:t>
            </w:r>
          </w:p>
        </w:tc>
      </w:tr>
      <w:tr w14:paraId="2E1071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00" w:type="dxa"/>
            <w:noWrap w:val="0"/>
            <w:vAlign w:val="center"/>
          </w:tcPr>
          <w:p w14:paraId="6A8B4E61">
            <w:pPr>
              <w:spacing w:before="100" w:beforeAutospacing="1" w:after="100" w:afterAutospacing="1" w:line="360" w:lineRule="auto"/>
              <w:ind w:left="-84" w:leftChars="-40" w:right="-80" w:rightChars="-38"/>
              <w:jc w:val="center"/>
              <w:rPr>
                <w:rFonts w:ascii="宋体" w:hAnsi="宋体" w:cs="宋体"/>
                <w:snapToGrid w:val="0"/>
              </w:rPr>
            </w:pPr>
            <w:r>
              <w:rPr>
                <w:rFonts w:hint="eastAsia" w:ascii="宋体" w:hAnsi="宋体" w:cs="宋体"/>
                <w:snapToGrid w:val="0"/>
                <w:sz w:val="24"/>
                <w:szCs w:val="24"/>
              </w:rPr>
              <w:t>4</w:t>
            </w:r>
          </w:p>
        </w:tc>
        <w:tc>
          <w:tcPr>
            <w:tcW w:w="916" w:type="dxa"/>
            <w:noWrap w:val="0"/>
            <w:vAlign w:val="center"/>
          </w:tcPr>
          <w:p w14:paraId="335173FD">
            <w:pPr>
              <w:spacing w:before="100" w:beforeAutospacing="1" w:after="100" w:afterAutospacing="1" w:line="360" w:lineRule="auto"/>
              <w:ind w:left="-84" w:leftChars="-40" w:right="-80" w:rightChars="-38"/>
              <w:jc w:val="center"/>
              <w:rPr>
                <w:rFonts w:ascii="宋体" w:hAnsi="宋体" w:cs="宋体"/>
                <w:snapToGrid w:val="0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 w:bidi="ar"/>
              </w:rPr>
              <w:t>种植、养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bidi="ar"/>
              </w:rPr>
              <w:t>植基地</w:t>
            </w:r>
          </w:p>
        </w:tc>
        <w:tc>
          <w:tcPr>
            <w:tcW w:w="6409" w:type="dxa"/>
            <w:noWrap w:val="0"/>
            <w:vAlign w:val="center"/>
          </w:tcPr>
          <w:p w14:paraId="451FE4F2">
            <w:pPr>
              <w:spacing w:line="360" w:lineRule="auto"/>
              <w:rPr>
                <w:rFonts w:hint="default" w:ascii="宋体" w:hAnsi="宋体" w:eastAsia="宋体" w:cs="宋体"/>
                <w:b/>
                <w:bCs/>
                <w:lang w:val="en-US" w:eastAsia="zh-CN" w:bidi="ar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bidi="ar"/>
              </w:rPr>
              <w:t>投标人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或股东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bidi="ar"/>
              </w:rPr>
              <w:t>提供自有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 w:bidi="ar"/>
              </w:rPr>
              <w:t>养殖、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bidi="ar"/>
              </w:rPr>
              <w:t>种植基地产权证明或基地土地租赁合同证明文件（原件备查）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，种植场地面积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1000亩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  <w:t>，得5分，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种植场地面积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≥</w:t>
            </w:r>
            <w:r>
              <w:rPr>
                <w:rFonts w:hint="eastAsia" w:ascii="宋体" w:hAnsi="宋体" w:cs="宋体"/>
                <w:sz w:val="24"/>
                <w:szCs w:val="24"/>
              </w:rPr>
              <w:t>800亩得3分，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种植场地面积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≥</w:t>
            </w:r>
            <w:r>
              <w:rPr>
                <w:rFonts w:hint="eastAsia" w:ascii="宋体" w:hAnsi="宋体" w:cs="宋体"/>
                <w:sz w:val="24"/>
                <w:szCs w:val="24"/>
              </w:rPr>
              <w:t>500亩得1分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500亩以下得0分。</w:t>
            </w:r>
          </w:p>
        </w:tc>
        <w:tc>
          <w:tcPr>
            <w:tcW w:w="767" w:type="dxa"/>
            <w:noWrap w:val="0"/>
            <w:vAlign w:val="center"/>
          </w:tcPr>
          <w:p w14:paraId="6DC4441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napToGrid w:val="0"/>
              </w:rPr>
            </w:pPr>
            <w:r>
              <w:rPr>
                <w:rFonts w:hint="eastAsia" w:ascii="宋体" w:hAnsi="宋体" w:cs="宋体"/>
                <w:snapToGrid w:val="0"/>
                <w:sz w:val="24"/>
                <w:szCs w:val="24"/>
              </w:rPr>
              <w:t>5</w:t>
            </w:r>
          </w:p>
        </w:tc>
      </w:tr>
      <w:tr w14:paraId="46029E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9" w:hRule="atLeast"/>
          <w:jc w:val="center"/>
        </w:trPr>
        <w:tc>
          <w:tcPr>
            <w:tcW w:w="700" w:type="dxa"/>
            <w:noWrap w:val="0"/>
            <w:vAlign w:val="center"/>
          </w:tcPr>
          <w:p w14:paraId="44F1A98D">
            <w:pPr>
              <w:spacing w:before="100" w:beforeAutospacing="1" w:after="100" w:afterAutospacing="1" w:line="360" w:lineRule="auto"/>
              <w:ind w:left="-84" w:leftChars="-40" w:right="-80" w:rightChars="-38"/>
              <w:jc w:val="center"/>
              <w:rPr>
                <w:rFonts w:ascii="宋体" w:hAnsi="宋体" w:cs="宋体"/>
                <w:snapToGrid w:val="0"/>
              </w:rPr>
            </w:pPr>
            <w:r>
              <w:rPr>
                <w:rFonts w:hint="eastAsia" w:ascii="宋体" w:hAnsi="宋体" w:cs="宋体"/>
                <w:snapToGrid w:val="0"/>
                <w:sz w:val="24"/>
                <w:szCs w:val="24"/>
              </w:rPr>
              <w:t>5</w:t>
            </w:r>
          </w:p>
        </w:tc>
        <w:tc>
          <w:tcPr>
            <w:tcW w:w="916" w:type="dxa"/>
            <w:noWrap w:val="0"/>
            <w:vAlign w:val="center"/>
          </w:tcPr>
          <w:p w14:paraId="1CE89093"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食品安全保障方案</w:t>
            </w:r>
          </w:p>
        </w:tc>
        <w:tc>
          <w:tcPr>
            <w:tcW w:w="6409" w:type="dxa"/>
            <w:noWrap w:val="0"/>
            <w:vAlign w:val="center"/>
          </w:tcPr>
          <w:p w14:paraId="4216FF6C">
            <w:pPr>
              <w:spacing w:line="36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根据投标人针对本项目制定的保证食品安全采取的保障措施、保障方案、保障设备等方案（须提供详细可行的方案、保障措施及确保方案落实的人员设备相关资料）进行评审： 方案科学、合理、有针对性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并且能够做到一品一码追溯来源体系</w:t>
            </w: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的得5分；方案较科学、较合理、较有针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对性地得</w:t>
            </w: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2分；方案内容简单、无针对性的得1分；未提供方案的不得分。</w:t>
            </w:r>
          </w:p>
        </w:tc>
        <w:tc>
          <w:tcPr>
            <w:tcW w:w="767" w:type="dxa"/>
            <w:noWrap w:val="0"/>
            <w:vAlign w:val="center"/>
          </w:tcPr>
          <w:p w14:paraId="0BDD359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napToGrid w:val="0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szCs w:val="24"/>
              </w:rPr>
              <w:t>5</w:t>
            </w:r>
          </w:p>
        </w:tc>
      </w:tr>
      <w:tr w14:paraId="40631C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2" w:hRule="atLeast"/>
          <w:jc w:val="center"/>
        </w:trPr>
        <w:tc>
          <w:tcPr>
            <w:tcW w:w="700" w:type="dxa"/>
            <w:noWrap w:val="0"/>
            <w:vAlign w:val="center"/>
          </w:tcPr>
          <w:p w14:paraId="1780B663">
            <w:pPr>
              <w:spacing w:before="100" w:beforeAutospacing="1" w:after="100" w:afterAutospacing="1" w:line="360" w:lineRule="auto"/>
              <w:ind w:left="-84" w:leftChars="-40" w:right="-80" w:rightChars="-38"/>
              <w:jc w:val="center"/>
              <w:rPr>
                <w:rFonts w:ascii="宋体" w:hAnsi="宋体" w:cs="宋体"/>
                <w:snapToGrid w:val="0"/>
              </w:rPr>
            </w:pPr>
            <w:r>
              <w:rPr>
                <w:rFonts w:hint="eastAsia" w:ascii="宋体" w:hAnsi="宋体" w:cs="宋体"/>
                <w:snapToGrid w:val="0"/>
                <w:sz w:val="24"/>
                <w:szCs w:val="24"/>
              </w:rPr>
              <w:t>6</w:t>
            </w:r>
          </w:p>
        </w:tc>
        <w:tc>
          <w:tcPr>
            <w:tcW w:w="916" w:type="dxa"/>
            <w:noWrap w:val="0"/>
            <w:vAlign w:val="center"/>
          </w:tcPr>
          <w:p w14:paraId="6203E197">
            <w:pPr>
              <w:spacing w:line="360" w:lineRule="auto"/>
              <w:jc w:val="center"/>
              <w:rPr>
                <w:rFonts w:ascii="宋体" w:hAnsi="宋体" w:cs="宋体"/>
                <w:lang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配送服务方案</w:t>
            </w:r>
          </w:p>
        </w:tc>
        <w:tc>
          <w:tcPr>
            <w:tcW w:w="6409" w:type="dxa"/>
            <w:noWrap w:val="0"/>
            <w:vAlign w:val="center"/>
          </w:tcPr>
          <w:p w14:paraId="01FCDAF2">
            <w:pPr>
              <w:spacing w:line="360" w:lineRule="auto"/>
              <w:rPr>
                <w:rFonts w:ascii="宋体" w:hAnsi="宋体" w:cs="宋体"/>
                <w:lang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根据投标人针对本项目提供的配送服务方案情况，由评委进行评议：方案详细完整合理、可行性高的得5分；实施方案较完整、具备一定可行性的得2分；实施方案一般，可行性较弱的得1分；未提供的不得分。</w:t>
            </w:r>
          </w:p>
        </w:tc>
        <w:tc>
          <w:tcPr>
            <w:tcW w:w="767" w:type="dxa"/>
            <w:noWrap w:val="0"/>
            <w:vAlign w:val="center"/>
          </w:tcPr>
          <w:p w14:paraId="3166809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napToGrid w:val="0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szCs w:val="24"/>
              </w:rPr>
              <w:t>5</w:t>
            </w:r>
          </w:p>
        </w:tc>
      </w:tr>
      <w:tr w14:paraId="78B0CE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00" w:type="dxa"/>
            <w:noWrap w:val="0"/>
            <w:vAlign w:val="center"/>
          </w:tcPr>
          <w:p w14:paraId="0B2772D6">
            <w:pPr>
              <w:spacing w:before="100" w:beforeAutospacing="1" w:after="100" w:afterAutospacing="1" w:line="360" w:lineRule="auto"/>
              <w:ind w:left="-84" w:leftChars="-40" w:right="-80" w:rightChars="-38"/>
              <w:jc w:val="center"/>
              <w:rPr>
                <w:rFonts w:ascii="宋体" w:hAnsi="宋体" w:cs="宋体"/>
                <w:snapToGrid w:val="0"/>
              </w:rPr>
            </w:pPr>
            <w:r>
              <w:rPr>
                <w:rFonts w:hint="eastAsia" w:ascii="宋体" w:hAnsi="宋体" w:cs="宋体"/>
                <w:snapToGrid w:val="0"/>
                <w:sz w:val="24"/>
                <w:szCs w:val="24"/>
              </w:rPr>
              <w:t>7</w:t>
            </w:r>
          </w:p>
        </w:tc>
        <w:tc>
          <w:tcPr>
            <w:tcW w:w="916" w:type="dxa"/>
            <w:noWrap w:val="0"/>
            <w:vAlign w:val="center"/>
          </w:tcPr>
          <w:p w14:paraId="15541A20">
            <w:pPr>
              <w:spacing w:before="100" w:beforeAutospacing="1" w:after="100" w:afterAutospacing="1" w:line="360" w:lineRule="auto"/>
              <w:ind w:left="-84" w:leftChars="-40" w:right="-80" w:rightChars="-38"/>
              <w:jc w:val="center"/>
              <w:rPr>
                <w:rFonts w:ascii="宋体" w:hAnsi="宋体" w:cs="宋体"/>
                <w:snapToGrid w:val="0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应急预备方案</w:t>
            </w:r>
          </w:p>
        </w:tc>
        <w:tc>
          <w:tcPr>
            <w:tcW w:w="6409" w:type="dxa"/>
            <w:noWrap w:val="0"/>
            <w:vAlign w:val="center"/>
          </w:tcPr>
          <w:p w14:paraId="151D6C1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根据投标人针对本项目提供的在自然灾害、停水、停电、新冠疫情以及采购人在节假日、考评检查、重要活动等临时任务情况下的应急预备方案进行评审：方案科学、合理、有针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对性地得</w:t>
            </w: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5分；方案较科学、合理的得2分；方案简单的得1分；未提供的不得分。</w:t>
            </w:r>
          </w:p>
        </w:tc>
        <w:tc>
          <w:tcPr>
            <w:tcW w:w="767" w:type="dxa"/>
            <w:noWrap w:val="0"/>
            <w:vAlign w:val="center"/>
          </w:tcPr>
          <w:p w14:paraId="2304230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napToGrid w:val="0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szCs w:val="24"/>
              </w:rPr>
              <w:t>5</w:t>
            </w:r>
          </w:p>
        </w:tc>
      </w:tr>
    </w:tbl>
    <w:p w14:paraId="6B8FD721">
      <w:pPr>
        <w:pStyle w:val="9"/>
        <w:spacing w:line="360" w:lineRule="auto"/>
        <w:ind w:left="0" w:leftChars="0" w:firstLine="0" w:firstLineChars="0"/>
        <w:rPr>
          <w:rFonts w:hint="eastAsia" w:ascii="宋体" w:hAnsi="宋体" w:cs="宋体"/>
          <w:b/>
          <w:bCs/>
        </w:rPr>
      </w:pPr>
    </w:p>
    <w:p w14:paraId="57FCED3A">
      <w:pPr>
        <w:pStyle w:val="9"/>
        <w:spacing w:line="360" w:lineRule="auto"/>
        <w:ind w:left="0" w:leftChars="0" w:firstLine="0" w:firstLineChars="0"/>
        <w:rPr>
          <w:rFonts w:hint="default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cs="宋体"/>
          <w:b/>
          <w:bCs/>
        </w:rPr>
        <w:t>商务部分：</w:t>
      </w:r>
      <w:r>
        <w:rPr>
          <w:rFonts w:hint="eastAsia" w:ascii="宋体" w:hAnsi="宋体" w:cs="宋体"/>
          <w:b/>
          <w:bCs/>
          <w:lang w:val="en-US" w:eastAsia="zh-CN"/>
        </w:rPr>
        <w:t>10分</w:t>
      </w:r>
    </w:p>
    <w:tbl>
      <w:tblPr>
        <w:tblStyle w:val="6"/>
        <w:tblW w:w="88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933"/>
        <w:gridCol w:w="6487"/>
        <w:gridCol w:w="750"/>
      </w:tblGrid>
      <w:tr w14:paraId="10BF26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17" w:type="dxa"/>
            <w:noWrap w:val="0"/>
            <w:vAlign w:val="center"/>
          </w:tcPr>
          <w:p w14:paraId="667AFD16">
            <w:pPr>
              <w:spacing w:line="36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933" w:type="dxa"/>
            <w:noWrap w:val="0"/>
            <w:vAlign w:val="center"/>
          </w:tcPr>
          <w:p w14:paraId="1E9D9772">
            <w:pPr>
              <w:spacing w:line="36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评审项目</w:t>
            </w:r>
          </w:p>
        </w:tc>
        <w:tc>
          <w:tcPr>
            <w:tcW w:w="6487" w:type="dxa"/>
            <w:noWrap w:val="0"/>
            <w:vAlign w:val="center"/>
          </w:tcPr>
          <w:p w14:paraId="35255C98">
            <w:pPr>
              <w:spacing w:line="36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评审内容及规则</w:t>
            </w:r>
          </w:p>
        </w:tc>
        <w:tc>
          <w:tcPr>
            <w:tcW w:w="750" w:type="dxa"/>
            <w:noWrap w:val="0"/>
            <w:vAlign w:val="center"/>
          </w:tcPr>
          <w:p w14:paraId="3E18CCCD">
            <w:pPr>
              <w:spacing w:line="36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标准分值</w:t>
            </w:r>
          </w:p>
        </w:tc>
      </w:tr>
      <w:tr w14:paraId="4744A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17" w:type="dxa"/>
            <w:noWrap w:val="0"/>
            <w:vAlign w:val="center"/>
          </w:tcPr>
          <w:p w14:paraId="7B8A24D8">
            <w:pPr>
              <w:spacing w:before="100" w:beforeAutospacing="1" w:after="100" w:afterAutospacing="1" w:line="360" w:lineRule="auto"/>
              <w:ind w:left="-84" w:leftChars="-40" w:right="-80" w:rightChars="-38"/>
              <w:jc w:val="center"/>
              <w:rPr>
                <w:rFonts w:ascii="宋体" w:hAnsi="宋体" w:cs="宋体"/>
                <w:snapToGrid w:val="0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szCs w:val="24"/>
              </w:rPr>
              <w:t>1</w:t>
            </w:r>
          </w:p>
        </w:tc>
        <w:tc>
          <w:tcPr>
            <w:tcW w:w="933" w:type="dxa"/>
            <w:noWrap w:val="0"/>
            <w:vAlign w:val="center"/>
          </w:tcPr>
          <w:p w14:paraId="75AE28B1"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退货、换货承诺</w:t>
            </w:r>
          </w:p>
        </w:tc>
        <w:tc>
          <w:tcPr>
            <w:tcW w:w="6487" w:type="dxa"/>
            <w:noWrap w:val="0"/>
            <w:vAlign w:val="center"/>
          </w:tcPr>
          <w:p w14:paraId="0902076B">
            <w:pPr>
              <w:spacing w:line="36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投标人承诺的补货、退货、换货响应时间1个小时内的得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分，2小时内的得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分，2小时外不得分，本项最高得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分。</w:t>
            </w:r>
          </w:p>
          <w:p w14:paraId="4687C603">
            <w:pPr>
              <w:spacing w:line="36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注：投标人须提供承诺书，该条款投标内容单独列入合同。</w:t>
            </w:r>
          </w:p>
        </w:tc>
        <w:tc>
          <w:tcPr>
            <w:tcW w:w="750" w:type="dxa"/>
            <w:noWrap w:val="0"/>
            <w:vAlign w:val="center"/>
          </w:tcPr>
          <w:p w14:paraId="5A65BA1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en-US" w:eastAsia="zh-CN"/>
              </w:rPr>
              <w:t>2</w:t>
            </w:r>
          </w:p>
        </w:tc>
      </w:tr>
      <w:tr w14:paraId="76EF87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17" w:type="dxa"/>
            <w:noWrap w:val="0"/>
            <w:vAlign w:val="center"/>
          </w:tcPr>
          <w:p w14:paraId="13374EC2">
            <w:pPr>
              <w:spacing w:before="100" w:beforeAutospacing="1" w:after="100" w:afterAutospacing="1" w:line="360" w:lineRule="auto"/>
              <w:ind w:left="-84" w:leftChars="-40" w:right="-80" w:rightChars="-38"/>
              <w:jc w:val="center"/>
              <w:rPr>
                <w:rFonts w:ascii="宋体" w:hAnsi="宋体" w:cs="宋体"/>
                <w:snapToGrid w:val="0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szCs w:val="24"/>
              </w:rPr>
              <w:t>2</w:t>
            </w:r>
          </w:p>
        </w:tc>
        <w:tc>
          <w:tcPr>
            <w:tcW w:w="933" w:type="dxa"/>
            <w:noWrap w:val="0"/>
            <w:vAlign w:val="center"/>
          </w:tcPr>
          <w:p w14:paraId="18582E6D"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响应时间</w:t>
            </w:r>
          </w:p>
        </w:tc>
        <w:tc>
          <w:tcPr>
            <w:tcW w:w="6487" w:type="dxa"/>
            <w:noWrap w:val="0"/>
            <w:vAlign w:val="center"/>
          </w:tcPr>
          <w:p w14:paraId="23529FA0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根据投标人针对突发事件的任务响应时间承诺进行评分：响应时间＜45分钟的得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分，45分钟≤响应时间＜60分钟的得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分，响应时间＞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0分钟的不得分。</w:t>
            </w: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【注：投标人须提供证明材料（包括但不限于：投标人到供应点的导航截图，配送点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产权证明或租赁证明</w:t>
            </w: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等响应时间证明材料），证实能够达到服务响应时间，否则不得分。投标人需承诺按响应情况履约，否则视为虚假投标或虚假承诺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。</w:t>
            </w: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】</w:t>
            </w:r>
          </w:p>
          <w:p w14:paraId="4638BDFF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注：投标人须提供承诺书，该条款投标内容单独列入合同。</w:t>
            </w:r>
          </w:p>
        </w:tc>
        <w:tc>
          <w:tcPr>
            <w:tcW w:w="750" w:type="dxa"/>
            <w:noWrap w:val="0"/>
            <w:vAlign w:val="center"/>
          </w:tcPr>
          <w:p w14:paraId="7D2B39A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en-US" w:eastAsia="zh-CN"/>
              </w:rPr>
              <w:t>2</w:t>
            </w:r>
          </w:p>
        </w:tc>
      </w:tr>
      <w:tr w14:paraId="3E4B9B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17" w:type="dxa"/>
            <w:noWrap w:val="0"/>
            <w:vAlign w:val="center"/>
          </w:tcPr>
          <w:p w14:paraId="0D5C8176">
            <w:pPr>
              <w:spacing w:before="100" w:beforeAutospacing="1" w:after="100" w:afterAutospacing="1" w:line="360" w:lineRule="auto"/>
              <w:ind w:left="-84" w:leftChars="-40" w:right="-80" w:rightChars="-38"/>
              <w:jc w:val="center"/>
              <w:rPr>
                <w:rFonts w:ascii="宋体" w:hAnsi="宋体" w:cs="宋体"/>
                <w:snapToGrid w:val="0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szCs w:val="24"/>
              </w:rPr>
              <w:t>3</w:t>
            </w:r>
          </w:p>
        </w:tc>
        <w:tc>
          <w:tcPr>
            <w:tcW w:w="933" w:type="dxa"/>
            <w:noWrap w:val="0"/>
            <w:vAlign w:val="center"/>
          </w:tcPr>
          <w:p w14:paraId="0B827EE1"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售后服务方案</w:t>
            </w:r>
          </w:p>
        </w:tc>
        <w:tc>
          <w:tcPr>
            <w:tcW w:w="6487" w:type="dxa"/>
            <w:noWrap w:val="0"/>
            <w:vAlign w:val="center"/>
          </w:tcPr>
          <w:p w14:paraId="1510FEF0">
            <w:pPr>
              <w:spacing w:line="36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根据投标人针对本项目提供包括应标货物的运输、装卸、配送、售后补货、退换货等服务方案进行评审：内容具体完整有针对性最有利于采购人的得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分；内容简单的得1分；未提供的不得分。</w:t>
            </w:r>
          </w:p>
        </w:tc>
        <w:tc>
          <w:tcPr>
            <w:tcW w:w="750" w:type="dxa"/>
            <w:noWrap w:val="0"/>
            <w:vAlign w:val="center"/>
          </w:tcPr>
          <w:p w14:paraId="05D44D2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en-US" w:eastAsia="zh-CN"/>
              </w:rPr>
              <w:t>2</w:t>
            </w:r>
          </w:p>
        </w:tc>
      </w:tr>
      <w:tr w14:paraId="0EE82B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17" w:type="dxa"/>
            <w:noWrap w:val="0"/>
            <w:vAlign w:val="center"/>
          </w:tcPr>
          <w:p w14:paraId="3807F9AA">
            <w:pPr>
              <w:spacing w:before="100" w:beforeAutospacing="1" w:after="100" w:afterAutospacing="1" w:line="360" w:lineRule="auto"/>
              <w:ind w:left="-84" w:leftChars="-40" w:right="-80" w:rightChars="-38"/>
              <w:jc w:val="center"/>
              <w:rPr>
                <w:rFonts w:ascii="宋体" w:hAnsi="宋体" w:cs="宋体"/>
                <w:snapToGrid w:val="0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szCs w:val="24"/>
              </w:rPr>
              <w:t>4</w:t>
            </w:r>
          </w:p>
        </w:tc>
        <w:tc>
          <w:tcPr>
            <w:tcW w:w="933" w:type="dxa"/>
            <w:noWrap w:val="0"/>
            <w:vAlign w:val="center"/>
          </w:tcPr>
          <w:p w14:paraId="32AD0E31"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服务经验</w:t>
            </w:r>
          </w:p>
        </w:tc>
        <w:tc>
          <w:tcPr>
            <w:tcW w:w="6487" w:type="dxa"/>
            <w:noWrap w:val="0"/>
            <w:vAlign w:val="center"/>
          </w:tcPr>
          <w:p w14:paraId="650D62FF">
            <w:pPr>
              <w:spacing w:line="36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投标人或核心团队2020年1月1日至投标截止之日止（以合同签订日期为准）核心团队服务过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本地高星级酒店、政府单位、国企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经验的同类食品配送合同，提供一份得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分。</w:t>
            </w:r>
          </w:p>
          <w:p w14:paraId="1493B042">
            <w:pPr>
              <w:spacing w:line="36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注：须提供合同复印件及相关证明资料，否则不得分。</w:t>
            </w:r>
          </w:p>
        </w:tc>
        <w:tc>
          <w:tcPr>
            <w:tcW w:w="750" w:type="dxa"/>
            <w:noWrap w:val="0"/>
            <w:vAlign w:val="center"/>
          </w:tcPr>
          <w:p w14:paraId="2576F1C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en-US" w:eastAsia="zh-CN"/>
              </w:rPr>
              <w:t>2</w:t>
            </w:r>
          </w:p>
        </w:tc>
      </w:tr>
      <w:tr w14:paraId="38AE58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17" w:type="dxa"/>
            <w:noWrap w:val="0"/>
            <w:vAlign w:val="center"/>
          </w:tcPr>
          <w:p w14:paraId="518093F9">
            <w:pPr>
              <w:spacing w:before="100" w:beforeAutospacing="1" w:after="100" w:afterAutospacing="1" w:line="360" w:lineRule="auto"/>
              <w:ind w:left="-84" w:leftChars="-40" w:right="-80" w:rightChars="-38"/>
              <w:jc w:val="center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33" w:type="dxa"/>
            <w:noWrap w:val="0"/>
            <w:vAlign w:val="center"/>
          </w:tcPr>
          <w:p w14:paraId="6B54F8A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账期</w:t>
            </w:r>
          </w:p>
        </w:tc>
        <w:tc>
          <w:tcPr>
            <w:tcW w:w="6487" w:type="dxa"/>
            <w:noWrap w:val="0"/>
            <w:vAlign w:val="center"/>
          </w:tcPr>
          <w:p w14:paraId="7AE4E01B">
            <w:pPr>
              <w:spacing w:line="360" w:lineRule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投标人的结账期可承诺在3个月的得2分，2个月的得1分，2个月以内的不得分。</w:t>
            </w:r>
          </w:p>
        </w:tc>
        <w:tc>
          <w:tcPr>
            <w:tcW w:w="750" w:type="dxa"/>
            <w:noWrap w:val="0"/>
            <w:vAlign w:val="center"/>
          </w:tcPr>
          <w:p w14:paraId="055B666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en-US" w:eastAsia="zh-CN"/>
              </w:rPr>
              <w:t>2</w:t>
            </w:r>
          </w:p>
        </w:tc>
      </w:tr>
    </w:tbl>
    <w:p w14:paraId="189EE522">
      <w:pPr>
        <w:widowControl/>
        <w:tabs>
          <w:tab w:val="left" w:pos="567"/>
          <w:tab w:val="left" w:pos="900"/>
          <w:tab w:val="left" w:pos="1100"/>
        </w:tabs>
        <w:spacing w:line="480" w:lineRule="exact"/>
        <w:ind w:firstLine="562" w:firstLineChars="200"/>
        <w:rPr>
          <w:rFonts w:hint="eastAsia" w:ascii="宋体" w:hAnsi="宋体" w:eastAsia="宋体" w:cs="宋体"/>
          <w:b/>
          <w:sz w:val="28"/>
          <w:szCs w:val="28"/>
        </w:rPr>
      </w:pPr>
    </w:p>
    <w:p w14:paraId="2EB807CB">
      <w:pPr>
        <w:widowControl/>
        <w:tabs>
          <w:tab w:val="left" w:pos="567"/>
          <w:tab w:val="left" w:pos="900"/>
          <w:tab w:val="left" w:pos="1100"/>
        </w:tabs>
        <w:spacing w:line="480" w:lineRule="exact"/>
        <w:ind w:firstLine="562" w:firstLineChars="200"/>
        <w:rPr>
          <w:rFonts w:hint="eastAsia" w:ascii="宋体" w:hAnsi="宋体" w:eastAsia="宋体" w:cs="宋体"/>
          <w:b/>
          <w:sz w:val="28"/>
          <w:szCs w:val="28"/>
        </w:rPr>
      </w:pPr>
    </w:p>
    <w:p w14:paraId="213A6A52">
      <w:pPr>
        <w:widowControl/>
        <w:tabs>
          <w:tab w:val="left" w:pos="567"/>
          <w:tab w:val="left" w:pos="900"/>
          <w:tab w:val="left" w:pos="1100"/>
        </w:tabs>
        <w:spacing w:line="480" w:lineRule="exact"/>
        <w:ind w:firstLine="562" w:firstLineChars="200"/>
        <w:rPr>
          <w:rFonts w:hint="eastAsia" w:ascii="宋体" w:hAnsi="宋体" w:eastAsia="宋体" w:cs="宋体"/>
          <w:b/>
          <w:sz w:val="28"/>
          <w:szCs w:val="28"/>
        </w:rPr>
      </w:pPr>
    </w:p>
    <w:p w14:paraId="4E7B52DD">
      <w:pPr>
        <w:widowControl/>
        <w:tabs>
          <w:tab w:val="left" w:pos="567"/>
          <w:tab w:val="left" w:pos="900"/>
          <w:tab w:val="left" w:pos="1100"/>
        </w:tabs>
        <w:spacing w:line="480" w:lineRule="exact"/>
        <w:ind w:firstLine="562" w:firstLineChars="200"/>
        <w:rPr>
          <w:rFonts w:hint="eastAsia" w:ascii="宋体" w:hAnsi="宋体" w:eastAsia="宋体" w:cs="宋体"/>
          <w:b/>
          <w:sz w:val="28"/>
          <w:szCs w:val="28"/>
        </w:rPr>
      </w:pPr>
    </w:p>
    <w:p w14:paraId="397C7B9D">
      <w:pPr>
        <w:widowControl/>
        <w:tabs>
          <w:tab w:val="left" w:pos="567"/>
          <w:tab w:val="left" w:pos="900"/>
          <w:tab w:val="left" w:pos="1100"/>
        </w:tabs>
        <w:spacing w:line="480" w:lineRule="exact"/>
        <w:ind w:firstLine="562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一、投标</w:t>
      </w:r>
      <w:r>
        <w:rPr>
          <w:rFonts w:hint="eastAsia" w:ascii="宋体" w:hAnsi="宋体" w:eastAsia="宋体" w:cs="宋体"/>
          <w:b/>
          <w:sz w:val="28"/>
          <w:szCs w:val="28"/>
        </w:rPr>
        <w:t>文件的递交</w:t>
      </w:r>
    </w:p>
    <w:p w14:paraId="4DC37E6F">
      <w:pPr>
        <w:widowControl/>
        <w:tabs>
          <w:tab w:val="left" w:pos="0"/>
        </w:tabs>
        <w:spacing w:line="480" w:lineRule="exact"/>
        <w:ind w:firstLine="480"/>
        <w:rPr>
          <w:rFonts w:ascii="宋体" w:hAnsi="宋体" w:eastAsia="宋体" w:cs="宋体"/>
          <w:sz w:val="28"/>
          <w:szCs w:val="28"/>
          <w:u w:val="double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1.投标</w:t>
      </w:r>
      <w:r>
        <w:rPr>
          <w:rFonts w:hint="eastAsia" w:ascii="宋体" w:hAnsi="宋体" w:eastAsia="宋体" w:cs="宋体"/>
          <w:sz w:val="28"/>
          <w:szCs w:val="28"/>
        </w:rPr>
        <w:t>文件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：一正本、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一</w:t>
      </w:r>
      <w:r>
        <w:rPr>
          <w:rFonts w:hint="eastAsia" w:ascii="宋体" w:hAnsi="宋体" w:eastAsia="宋体" w:cs="宋体"/>
          <w:sz w:val="28"/>
          <w:szCs w:val="28"/>
          <w:u w:val="single"/>
        </w:rPr>
        <w:t>副本（正副本</w:t>
      </w:r>
      <w:r>
        <w:rPr>
          <w:rFonts w:hint="eastAsia" w:ascii="宋体" w:hAnsi="宋体" w:eastAsia="宋体" w:cs="宋体"/>
          <w:sz w:val="28"/>
          <w:szCs w:val="28"/>
          <w:u w:val="single"/>
          <w:lang w:eastAsia="zh-CN"/>
        </w:rPr>
        <w:t>合同</w:t>
      </w:r>
      <w:r>
        <w:rPr>
          <w:rFonts w:hint="eastAsia" w:ascii="宋体" w:hAnsi="宋体" w:eastAsia="宋体" w:cs="宋体"/>
          <w:sz w:val="28"/>
          <w:szCs w:val="28"/>
          <w:u w:val="single"/>
        </w:rPr>
        <w:t>且密封在一个包装内）</w:t>
      </w:r>
    </w:p>
    <w:p w14:paraId="3E367208">
      <w:pPr>
        <w:widowControl/>
        <w:tabs>
          <w:tab w:val="left" w:pos="0"/>
        </w:tabs>
        <w:spacing w:line="480" w:lineRule="exact"/>
        <w:ind w:firstLine="480"/>
        <w:rPr>
          <w:rFonts w:hint="default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>.截止时间（北京时间）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2024年11月5日下午5 ：30                               </w:t>
      </w:r>
    </w:p>
    <w:p w14:paraId="22B45C78">
      <w:pPr>
        <w:widowControl/>
        <w:tabs>
          <w:tab w:val="left" w:pos="0"/>
        </w:tabs>
        <w:spacing w:line="480" w:lineRule="exact"/>
        <w:ind w:firstLine="480"/>
        <w:rPr>
          <w:rFonts w:hint="eastAsia" w:ascii="宋体" w:hAnsi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</w:t>
      </w:r>
      <w:r>
        <w:rPr>
          <w:rFonts w:hint="eastAsia" w:ascii="宋体" w:hAnsi="宋体" w:eastAsia="宋体" w:cs="宋体"/>
          <w:sz w:val="28"/>
          <w:szCs w:val="28"/>
        </w:rPr>
        <w:t>地点</w:t>
      </w:r>
      <w:r>
        <w:rPr>
          <w:rFonts w:hint="eastAsia" w:ascii="宋体" w:hAnsi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>三明市泰宁县 ；</w:t>
      </w:r>
      <w:r>
        <w:rPr>
          <w:rFonts w:hint="eastAsia" w:ascii="宋体" w:hAnsi="宋体" w:eastAsia="宋体" w:cs="宋体"/>
          <w:sz w:val="28"/>
          <w:szCs w:val="28"/>
        </w:rPr>
        <w:t>地址：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福建省泰宁县杉城镇南会村村部306 ； </w:t>
      </w:r>
    </w:p>
    <w:p w14:paraId="722CB297">
      <w:pPr>
        <w:widowControl/>
        <w:tabs>
          <w:tab w:val="left" w:pos="0"/>
        </w:tabs>
        <w:spacing w:line="480" w:lineRule="exact"/>
        <w:ind w:firstLine="48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4.</w:t>
      </w:r>
      <w:r>
        <w:rPr>
          <w:rFonts w:hint="eastAsia" w:ascii="宋体" w:hAnsi="宋体" w:eastAsia="宋体" w:cs="宋体"/>
          <w:sz w:val="28"/>
          <w:szCs w:val="28"/>
        </w:rPr>
        <w:t>现场验证：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>在递交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投标</w:t>
      </w:r>
      <w:r>
        <w:rPr>
          <w:rFonts w:hint="eastAsia" w:ascii="宋体" w:hAnsi="宋体" w:eastAsia="宋体" w:cs="宋体"/>
          <w:sz w:val="28"/>
          <w:szCs w:val="28"/>
          <w:u w:val="single"/>
        </w:rPr>
        <w:t>文件时，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投标</w:t>
      </w:r>
      <w:r>
        <w:rPr>
          <w:rFonts w:hint="eastAsia" w:ascii="宋体" w:hAnsi="宋体" w:eastAsia="宋体" w:cs="宋体"/>
          <w:sz w:val="28"/>
          <w:szCs w:val="28"/>
          <w:u w:val="single"/>
        </w:rPr>
        <w:t>人若为法定代表人，应持本人身份证原件；若为法定代表人授权的委托人，应当持授权委托书和本人身份证原件（材料均需加盖公章）到场核验登记，否则，</w:t>
      </w:r>
      <w:r>
        <w:rPr>
          <w:rFonts w:hint="eastAsia" w:ascii="宋体" w:hAnsi="宋体" w:eastAsia="宋体" w:cs="宋体"/>
          <w:sz w:val="28"/>
          <w:szCs w:val="28"/>
          <w:u w:val="single"/>
          <w:lang w:eastAsia="zh-CN"/>
        </w:rPr>
        <w:t>比</w:t>
      </w:r>
      <w:r>
        <w:rPr>
          <w:rFonts w:hint="eastAsia" w:ascii="宋体" w:hAnsi="宋体" w:eastAsia="宋体" w:cs="宋体"/>
          <w:sz w:val="28"/>
          <w:szCs w:val="28"/>
          <w:u w:val="single"/>
        </w:rPr>
        <w:t>选文件将不予接收。</w:t>
      </w:r>
    </w:p>
    <w:p w14:paraId="0B16F2A2">
      <w:pPr>
        <w:widowControl/>
        <w:tabs>
          <w:tab w:val="left" w:pos="0"/>
        </w:tabs>
        <w:spacing w:line="480" w:lineRule="exact"/>
        <w:ind w:firstLine="480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二、</w:t>
      </w:r>
      <w:r>
        <w:rPr>
          <w:rFonts w:hint="eastAsia" w:ascii="宋体" w:hAnsi="宋体" w:eastAsia="宋体" w:cs="宋体"/>
          <w:b/>
          <w:sz w:val="28"/>
          <w:szCs w:val="28"/>
        </w:rPr>
        <w:t>联系方式</w:t>
      </w:r>
    </w:p>
    <w:p w14:paraId="3CFCA681">
      <w:pPr>
        <w:widowControl/>
        <w:snapToGrid w:val="0"/>
        <w:spacing w:line="480" w:lineRule="exact"/>
        <w:ind w:firstLine="560" w:firstLineChars="200"/>
        <w:rPr>
          <w:rFonts w:hint="eastAsia" w:ascii="宋体" w:hAnsi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单位：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> 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泰宁锦江国际度假酒店  </w:t>
      </w:r>
    </w:p>
    <w:p w14:paraId="0922D2E3">
      <w:pPr>
        <w:widowControl/>
        <w:snapToGrid w:val="0"/>
        <w:spacing w:line="480" w:lineRule="exact"/>
        <w:ind w:firstLine="560" w:firstLineChars="200"/>
        <w:rPr>
          <w:rFonts w:hint="default" w:ascii="宋体" w:hAnsi="宋体" w:eastAsia="宋体" w:cs="宋体"/>
          <w:sz w:val="28"/>
          <w:szCs w:val="28"/>
          <w:u w:val="single"/>
          <w:lang w:val="en-US"/>
        </w:rPr>
      </w:pPr>
      <w:r>
        <w:rPr>
          <w:rFonts w:hint="eastAsia" w:ascii="宋体" w:hAnsi="宋体" w:eastAsia="宋体" w:cs="宋体"/>
          <w:sz w:val="28"/>
          <w:szCs w:val="28"/>
        </w:rPr>
        <w:t>地址</w:t>
      </w:r>
      <w:r>
        <w:rPr>
          <w:rFonts w:hint="eastAsia" w:ascii="宋体" w:hAnsi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福建省泰宁县杉城镇南会村村部306                      </w:t>
      </w:r>
    </w:p>
    <w:p w14:paraId="2F28DD8A">
      <w:pPr>
        <w:widowControl/>
        <w:snapToGrid w:val="0"/>
        <w:spacing w:line="480" w:lineRule="exact"/>
        <w:ind w:firstLine="560" w:firstLineChars="200"/>
        <w:rPr>
          <w:rFonts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>联系人：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黄宗豪     </w:t>
      </w:r>
    </w:p>
    <w:p w14:paraId="3F519885">
      <w:pPr>
        <w:pStyle w:val="2"/>
        <w:snapToGrid w:val="0"/>
        <w:spacing w:line="480" w:lineRule="exact"/>
        <w:ind w:firstLine="560" w:firstLineChars="200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电话：</w:t>
      </w:r>
      <w:r>
        <w:rPr>
          <w:rFonts w:ascii="宋体" w:hAnsi="宋体" w:eastAsia="宋体" w:cs="宋体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18359055359   </w:t>
      </w:r>
    </w:p>
    <w:p w14:paraId="79B8956B">
      <w:pPr>
        <w:rPr>
          <w:rFonts w:ascii="宋体" w:hAnsi="宋体" w:eastAsia="宋体" w:cs="宋体"/>
          <w:sz w:val="32"/>
          <w:szCs w:val="32"/>
        </w:rPr>
      </w:pPr>
    </w:p>
    <w:p w14:paraId="2A289684">
      <w:pPr>
        <w:rPr>
          <w:rFonts w:ascii="宋体" w:hAnsi="宋体" w:eastAsia="宋体" w:cs="宋体"/>
          <w:sz w:val="32"/>
          <w:szCs w:val="32"/>
        </w:rPr>
      </w:pPr>
    </w:p>
    <w:p w14:paraId="4D51ADEC"/>
    <w:p w14:paraId="2960D3AF"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07BBE7"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16205" cy="1524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6205" cy="1524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  <a:effectLst/>
                    </wps:spPr>
                    <wps:txbx>
                      <w:txbxContent>
                        <w:p w14:paraId="530349E4">
                          <w:pPr>
                            <w:pStyle w:val="4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pt;width:9.15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DQWgxZ1AAAAAMBAAAPAAAAAAAAAAEAIAAAACIA&#10;AABkcnMvZG93bnJldi54bWxQSwECFAAUAAAACACHTuJAR7Sxy9QBAACjAwAADgAAAAAAAAABACAA&#10;AAAjAQAAZHJzL2Uyb0RvYy54bWxQSwUGAAAAAAYABgBZAQAAaQUAAAAA&#10;">
              <v:path/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530349E4">
                    <w:pPr>
                      <w:pStyle w:val="4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03505" cy="1397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3505" cy="139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 w14:paraId="5E01D808"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1pt;width:8.1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CgyIUc0AAAAAMBAAAPAAAAAAAAAAEAIAAAACIAAABk&#10;cnMvZG93bnJldi54bWxQSwECFAAUAAAACACHTuJAELCqKNUBAACiAwAADgAAAAAAAAABACAAAAAf&#10;AQAAZHJzL2Uyb0RvYy54bWxQSwUGAAAAAAYABgBZAQAAZgUAAAAA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E01D808">
                    <w:pPr>
                      <w:snapToGrid w:val="0"/>
                      <w:rPr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AC14C3">
    <w:pPr>
      <w:pStyle w:val="5"/>
      <w:pBdr>
        <w:bottom w:val="none" w:color="auto" w:sz="0" w:space="0"/>
      </w:pBdr>
      <w:ind w:firstLine="6840" w:firstLineChars="3800"/>
      <w:jc w:val="both"/>
      <w:rPr>
        <w:rFonts w:ascii="宋体" w:hAnsi="宋体"/>
        <w:szCs w:val="18"/>
        <w:shd w:val="pct10" w:color="auto" w:fill="FFFFFF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5D6E660"/>
    <w:multiLevelType w:val="singleLevel"/>
    <w:tmpl w:val="75D6E66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ViMGFjYmJlZTM5MTBkYjdiMTVmYWRhOWNiYTliMjkifQ=="/>
  </w:docVars>
  <w:rsids>
    <w:rsidRoot w:val="00000000"/>
    <w:rsid w:val="7FDD4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0"/>
    <w:pPr>
      <w:ind w:firstLine="420"/>
    </w:pPr>
  </w:style>
  <w:style w:type="paragraph" w:styleId="3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pacing w:line="240" w:lineRule="atLeast"/>
      <w:jc w:val="left"/>
    </w:pPr>
    <w:rPr>
      <w:sz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pacing w:line="240" w:lineRule="atLeast"/>
      <w:jc w:val="center"/>
    </w:pPr>
    <w:rPr>
      <w:sz w:val="18"/>
    </w:rPr>
  </w:style>
  <w:style w:type="character" w:styleId="8">
    <w:name w:val="Emphasis"/>
    <w:qFormat/>
    <w:uiPriority w:val="0"/>
    <w:rPr>
      <w:color w:val="CC0000"/>
    </w:rPr>
  </w:style>
  <w:style w:type="paragraph" w:customStyle="1" w:styleId="9">
    <w:name w:val="正文文本首行缩进 21"/>
    <w:basedOn w:val="3"/>
    <w:unhideWhenUsed/>
    <w:qFormat/>
    <w:uiPriority w:val="99"/>
    <w:pPr>
      <w:ind w:firstLine="420" w:firstLineChars="200"/>
    </w:pPr>
    <w:rPr>
      <w:rFonts w:ascii="Times New Roman" w:hAnsi="Times New Roman" w:eastAsia="宋体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2024-10-28T03:06:22Z</dcterms:created>
  <dc:creator>lenovo</dc:creator>
  <cp:lastModifiedBy>ㅤ  </cp:lastModifiedBy>
  <dcterms:modified xsi:type="dcterms:W3CDTF">2024-10-28T03:06:39Z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AA81CEB6538F475C97B9AE700E4DDEA2_12</vt:lpwstr>
  </property>
</Properties>
</file>